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357F" w14:textId="4834ED9A" w:rsidR="0048578E" w:rsidRDefault="0048578E" w:rsidP="0048578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  <w:r w:rsidRPr="006E5208">
        <w:rPr>
          <w:rFonts w:ascii="Arial" w:eastAsia="Times New Roman" w:hAnsi="Arial" w:cs="Arial"/>
          <w:color w:val="215E99" w:themeColor="text2" w:themeTint="BF"/>
          <w:kern w:val="0"/>
          <w:sz w:val="36"/>
          <w:szCs w:val="36"/>
          <w:lang w:eastAsia="pl-PL"/>
          <w14:ligatures w14:val="none"/>
        </w:rPr>
        <w:t xml:space="preserve">Standardy Ochrony Małoletnich </w:t>
      </w:r>
      <w:r w:rsidR="006A4098" w:rsidRPr="006E5208">
        <w:rPr>
          <w:rFonts w:ascii="Arial" w:eastAsia="Times New Roman" w:hAnsi="Arial" w:cs="Arial"/>
          <w:color w:val="215E99" w:themeColor="text2" w:themeTint="BF"/>
          <w:kern w:val="0"/>
          <w:sz w:val="36"/>
          <w:szCs w:val="36"/>
          <w:lang w:eastAsia="pl-PL"/>
          <w14:ligatures w14:val="none"/>
        </w:rPr>
        <w:t xml:space="preserve">podczas </w:t>
      </w:r>
      <w:r w:rsidR="00C778B3" w:rsidRPr="006E5208">
        <w:rPr>
          <w:rFonts w:ascii="Arial" w:eastAsia="Times New Roman" w:hAnsi="Arial" w:cs="Arial"/>
          <w:color w:val="215E99" w:themeColor="text2" w:themeTint="BF"/>
          <w:kern w:val="0"/>
          <w:sz w:val="36"/>
          <w:szCs w:val="36"/>
          <w:lang w:eastAsia="pl-PL"/>
          <w14:ligatures w14:val="none"/>
        </w:rPr>
        <w:br/>
      </w:r>
      <w:r w:rsidRPr="006E5208">
        <w:rPr>
          <w:rFonts w:ascii="Arial" w:eastAsia="Times New Roman" w:hAnsi="Arial" w:cs="Arial"/>
          <w:color w:val="215E99" w:themeColor="text2" w:themeTint="BF"/>
          <w:kern w:val="0"/>
          <w:sz w:val="36"/>
          <w:szCs w:val="36"/>
          <w:lang w:eastAsia="pl-PL"/>
          <w14:ligatures w14:val="none"/>
        </w:rPr>
        <w:t xml:space="preserve">organizacji wypoczynku dzieci </w:t>
      </w:r>
      <w:r w:rsidRPr="006E5208">
        <w:rPr>
          <w:rFonts w:ascii="Arial" w:eastAsia="Times New Roman" w:hAnsi="Arial" w:cs="Arial"/>
          <w:color w:val="215E99" w:themeColor="text2" w:themeTint="BF"/>
          <w:kern w:val="0"/>
          <w:sz w:val="36"/>
          <w:szCs w:val="36"/>
          <w:lang w:eastAsia="pl-PL"/>
          <w14:ligatures w14:val="none"/>
        </w:rPr>
        <w:br/>
        <w:t xml:space="preserve">i młodzieży </w:t>
      </w:r>
      <w:r w:rsidRPr="006E5208"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  <w:t xml:space="preserve">w </w:t>
      </w:r>
      <w:r w:rsidR="00CC1A2C" w:rsidRPr="006E5208"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  <w:t>Szkole Podstawowej nr 124</w:t>
      </w:r>
    </w:p>
    <w:p w14:paraId="4950EBDA" w14:textId="77777777" w:rsidR="007A3CD1" w:rsidRDefault="007A3CD1" w:rsidP="0048578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</w:p>
    <w:p w14:paraId="78AD2564" w14:textId="77777777" w:rsidR="007A3CD1" w:rsidRPr="006E5208" w:rsidRDefault="007A3CD1" w:rsidP="0048578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</w:p>
    <w:p w14:paraId="5A5AE117" w14:textId="5017D7AE" w:rsidR="00471693" w:rsidRPr="006E5208" w:rsidRDefault="00877265" w:rsidP="0048578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94E2BC9" wp14:editId="47182441">
            <wp:simplePos x="0" y="0"/>
            <wp:positionH relativeFrom="column">
              <wp:posOffset>-642620</wp:posOffset>
            </wp:positionH>
            <wp:positionV relativeFrom="paragraph">
              <wp:posOffset>73660</wp:posOffset>
            </wp:positionV>
            <wp:extent cx="1697355" cy="1009650"/>
            <wp:effectExtent l="0" t="0" r="0" b="0"/>
            <wp:wrapNone/>
            <wp:docPr id="1534501269" name="Obraz 1" descr="335 400+ zbiorów ilustracji, beztantiemowych grafik wektorowych i klipartów  z kategorii Lato Clip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5 400+ zbiorów ilustracji, beztantiemowych grafik wektorowych i klipartów  z kategorii Lato Clip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68" t="12840" r="15733" b="-1753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73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F9F63" w14:textId="2580666A" w:rsidR="00FC2F6E" w:rsidRDefault="00877265" w:rsidP="00471693">
      <w:pPr>
        <w:pStyle w:val="Default"/>
        <w:rPr>
          <w:sz w:val="28"/>
          <w:szCs w:val="28"/>
        </w:rPr>
      </w:pPr>
      <w:r w:rsidRPr="00877265">
        <w:rPr>
          <w:sz w:val="36"/>
          <w:szCs w:val="36"/>
        </w:rPr>
        <w:t xml:space="preserve">              </w:t>
      </w:r>
      <w:r w:rsidR="00153015" w:rsidRPr="00877265">
        <w:rPr>
          <w:sz w:val="36"/>
          <w:szCs w:val="36"/>
          <w:u w:val="single"/>
        </w:rPr>
        <w:t xml:space="preserve">Drogi Uczestniku </w:t>
      </w:r>
      <w:r>
        <w:rPr>
          <w:sz w:val="36"/>
          <w:szCs w:val="36"/>
          <w:u w:val="single"/>
        </w:rPr>
        <w:t xml:space="preserve">letniego </w:t>
      </w:r>
      <w:r w:rsidR="00153015" w:rsidRPr="00877265">
        <w:rPr>
          <w:sz w:val="36"/>
          <w:szCs w:val="36"/>
          <w:u w:val="single"/>
        </w:rPr>
        <w:t xml:space="preserve">wypoczynku </w:t>
      </w:r>
      <w:r w:rsidR="003F488E" w:rsidRPr="0087726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CDEA90C" w14:textId="77777777" w:rsidR="007A3CD1" w:rsidRDefault="007A3CD1" w:rsidP="00471693">
      <w:pPr>
        <w:pStyle w:val="Default"/>
        <w:rPr>
          <w:sz w:val="28"/>
          <w:szCs w:val="28"/>
        </w:rPr>
      </w:pPr>
    </w:p>
    <w:p w14:paraId="298F86AD" w14:textId="77777777" w:rsidR="007A3CD1" w:rsidRPr="00877265" w:rsidRDefault="007A3CD1" w:rsidP="00471693">
      <w:pPr>
        <w:pStyle w:val="Default"/>
        <w:rPr>
          <w:sz w:val="28"/>
          <w:szCs w:val="28"/>
        </w:rPr>
      </w:pPr>
    </w:p>
    <w:p w14:paraId="463E76C2" w14:textId="77777777" w:rsidR="00FC2F6E" w:rsidRPr="00877265" w:rsidRDefault="00FC2F6E" w:rsidP="00471693">
      <w:pPr>
        <w:pStyle w:val="Default"/>
        <w:rPr>
          <w:sz w:val="28"/>
          <w:szCs w:val="28"/>
        </w:rPr>
      </w:pPr>
    </w:p>
    <w:p w14:paraId="5A7E31BE" w14:textId="77777777" w:rsidR="00153015" w:rsidRPr="00D1082A" w:rsidRDefault="00153015" w:rsidP="00471693">
      <w:pPr>
        <w:pStyle w:val="Default"/>
        <w:rPr>
          <w:sz w:val="28"/>
          <w:szCs w:val="28"/>
        </w:rPr>
      </w:pPr>
    </w:p>
    <w:p w14:paraId="50C1C37B" w14:textId="4C056EAF" w:rsidR="00471693" w:rsidRDefault="001206E1" w:rsidP="00471693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 wp14:anchorId="0E19797B" wp14:editId="351ADC0E">
            <wp:simplePos x="0" y="0"/>
            <wp:positionH relativeFrom="column">
              <wp:posOffset>3481705</wp:posOffset>
            </wp:positionH>
            <wp:positionV relativeFrom="paragraph">
              <wp:posOffset>328930</wp:posOffset>
            </wp:positionV>
            <wp:extent cx="2093595" cy="2181225"/>
            <wp:effectExtent l="0" t="0" r="1905" b="9525"/>
            <wp:wrapThrough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hrough>
            <wp:docPr id="16719419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693">
        <w:rPr>
          <w:sz w:val="28"/>
          <w:szCs w:val="28"/>
        </w:rPr>
        <w:t xml:space="preserve">Czy wiesz </w:t>
      </w:r>
      <w:r w:rsidR="003F488E">
        <w:rPr>
          <w:sz w:val="28"/>
          <w:szCs w:val="28"/>
        </w:rPr>
        <w:t xml:space="preserve">czym </w:t>
      </w:r>
      <w:r w:rsidR="00471693">
        <w:rPr>
          <w:sz w:val="28"/>
          <w:szCs w:val="28"/>
        </w:rPr>
        <w:t>są Standardy Ochrony Małoletnich i dlaczego są</w:t>
      </w:r>
      <w:r w:rsidR="003F488E">
        <w:rPr>
          <w:sz w:val="28"/>
          <w:szCs w:val="28"/>
        </w:rPr>
        <w:t xml:space="preserve"> </w:t>
      </w:r>
      <w:r w:rsidR="00471693">
        <w:rPr>
          <w:sz w:val="28"/>
          <w:szCs w:val="28"/>
        </w:rPr>
        <w:t xml:space="preserve">tak ważne? </w:t>
      </w:r>
      <w:r w:rsidR="00BD5F73">
        <w:rPr>
          <w:sz w:val="28"/>
          <w:szCs w:val="28"/>
        </w:rPr>
        <w:t xml:space="preserve"> </w:t>
      </w:r>
      <w:r w:rsidR="00901526">
        <w:rPr>
          <w:sz w:val="28"/>
          <w:szCs w:val="28"/>
        </w:rPr>
        <w:t>Opisujemy</w:t>
      </w:r>
      <w:r w:rsidR="003F488E">
        <w:rPr>
          <w:sz w:val="28"/>
          <w:szCs w:val="28"/>
        </w:rPr>
        <w:t xml:space="preserve"> krótko</w:t>
      </w:r>
      <w:r w:rsidR="00471693">
        <w:rPr>
          <w:sz w:val="28"/>
          <w:szCs w:val="28"/>
        </w:rPr>
        <w:t>, jak dba</w:t>
      </w:r>
      <w:r w:rsidR="00901526">
        <w:rPr>
          <w:sz w:val="28"/>
          <w:szCs w:val="28"/>
        </w:rPr>
        <w:t xml:space="preserve">ć </w:t>
      </w:r>
      <w:r>
        <w:rPr>
          <w:sz w:val="28"/>
          <w:szCs w:val="28"/>
        </w:rPr>
        <w:br/>
      </w:r>
      <w:r w:rsidR="00471693">
        <w:rPr>
          <w:sz w:val="28"/>
          <w:szCs w:val="28"/>
        </w:rPr>
        <w:t xml:space="preserve">o bezpieczeństwo i komfort psychiczny </w:t>
      </w:r>
      <w:r w:rsidR="00901526">
        <w:rPr>
          <w:sz w:val="28"/>
          <w:szCs w:val="28"/>
        </w:rPr>
        <w:t>podczas tegorocznych wakacji w naszej szkole.</w:t>
      </w:r>
      <w:r w:rsidR="002C3EC1" w:rsidRPr="002C3EC1">
        <w:rPr>
          <w:noProof/>
          <w:sz w:val="28"/>
          <w:szCs w:val="28"/>
        </w:rPr>
        <w:t xml:space="preserve"> </w:t>
      </w:r>
    </w:p>
    <w:p w14:paraId="53A717B6" w14:textId="77777777" w:rsidR="00901526" w:rsidRDefault="00901526" w:rsidP="00471693">
      <w:pPr>
        <w:pStyle w:val="Default"/>
        <w:rPr>
          <w:b/>
          <w:bCs/>
          <w:sz w:val="40"/>
          <w:szCs w:val="40"/>
        </w:rPr>
      </w:pPr>
    </w:p>
    <w:p w14:paraId="3475387A" w14:textId="3BDE210F" w:rsidR="00471693" w:rsidRDefault="00471693" w:rsidP="00471693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Czym są Standardy Ochrony Małoletnich? </w:t>
      </w:r>
    </w:p>
    <w:p w14:paraId="0F6D73E1" w14:textId="77777777" w:rsidR="009A56C4" w:rsidRDefault="009A56C4" w:rsidP="00471693">
      <w:pPr>
        <w:pStyle w:val="Default"/>
        <w:rPr>
          <w:sz w:val="28"/>
          <w:szCs w:val="28"/>
        </w:rPr>
      </w:pPr>
    </w:p>
    <w:p w14:paraId="10045E4A" w14:textId="1D5CE297" w:rsidR="00471693" w:rsidRDefault="006D4E54" w:rsidP="004716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Jest </w:t>
      </w:r>
      <w:r w:rsidR="009A56C4">
        <w:rPr>
          <w:sz w:val="28"/>
          <w:szCs w:val="28"/>
        </w:rPr>
        <w:t>to</w:t>
      </w:r>
      <w:r w:rsidR="00471693">
        <w:rPr>
          <w:sz w:val="28"/>
          <w:szCs w:val="28"/>
        </w:rPr>
        <w:t xml:space="preserve"> zbiór zasad i wskazówek, które mają zapewnić, że szkoła jest miejscem bezpiecznym i przyjaznym dla wszystkich uczniów. </w:t>
      </w:r>
    </w:p>
    <w:p w14:paraId="6ACDDCBC" w14:textId="0B4E63F6" w:rsidR="00471693" w:rsidRDefault="00471693" w:rsidP="004716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Dzięki nim</w:t>
      </w:r>
      <w:r w:rsidR="002B1B96">
        <w:rPr>
          <w:sz w:val="28"/>
          <w:szCs w:val="28"/>
        </w:rPr>
        <w:t xml:space="preserve"> wiemy oraz</w:t>
      </w:r>
      <w:r>
        <w:rPr>
          <w:sz w:val="28"/>
          <w:szCs w:val="28"/>
        </w:rPr>
        <w:t xml:space="preserve"> lepiej rozumiemy, jak postępować w różnych sytuacjach, aby was chronić i pomagać wam czuć się dobrze w szkole. </w:t>
      </w:r>
    </w:p>
    <w:p w14:paraId="6209372A" w14:textId="77777777" w:rsidR="007A3CD1" w:rsidRDefault="007A3CD1" w:rsidP="00471693">
      <w:pPr>
        <w:pStyle w:val="Default"/>
        <w:rPr>
          <w:sz w:val="28"/>
          <w:szCs w:val="28"/>
        </w:rPr>
      </w:pPr>
    </w:p>
    <w:p w14:paraId="683D5A8A" w14:textId="77777777" w:rsidR="003909F2" w:rsidRDefault="003909F2" w:rsidP="00471693">
      <w:pPr>
        <w:pStyle w:val="Default"/>
        <w:rPr>
          <w:sz w:val="28"/>
          <w:szCs w:val="28"/>
        </w:rPr>
      </w:pPr>
    </w:p>
    <w:p w14:paraId="3F34FB83" w14:textId="3E808F02" w:rsidR="003909F2" w:rsidRDefault="002C3EC1" w:rsidP="00471693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AE2E71" wp14:editId="25676817">
            <wp:extent cx="1963969" cy="2124075"/>
            <wp:effectExtent l="0" t="0" r="0" b="0"/>
            <wp:docPr id="2603386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997" cy="21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0B646" w14:textId="77777777" w:rsidR="009A56C4" w:rsidRDefault="009A56C4" w:rsidP="00471693">
      <w:pPr>
        <w:pStyle w:val="Default"/>
        <w:rPr>
          <w:b/>
          <w:bCs/>
          <w:sz w:val="40"/>
          <w:szCs w:val="40"/>
        </w:rPr>
      </w:pPr>
    </w:p>
    <w:p w14:paraId="769A1AF8" w14:textId="16962738" w:rsidR="00471693" w:rsidRDefault="00471693" w:rsidP="00471693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Co obejmują te Standardy Ochrony Małoletnich? </w:t>
      </w:r>
    </w:p>
    <w:p w14:paraId="17FA8A86" w14:textId="77777777" w:rsidR="009A56C4" w:rsidRDefault="009A56C4" w:rsidP="00471693">
      <w:pPr>
        <w:pStyle w:val="Default"/>
        <w:rPr>
          <w:sz w:val="28"/>
          <w:szCs w:val="28"/>
        </w:rPr>
      </w:pPr>
    </w:p>
    <w:p w14:paraId="110993E8" w14:textId="75033AFA" w:rsidR="00471693" w:rsidRDefault="00471693" w:rsidP="004716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Zasady zatrudniania personelu. </w:t>
      </w:r>
    </w:p>
    <w:p w14:paraId="377BEFD7" w14:textId="77777777" w:rsidR="00471693" w:rsidRDefault="00471693" w:rsidP="004716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Procedury reagowania na podejrzenie krzywdzenia dziecka. </w:t>
      </w:r>
    </w:p>
    <w:p w14:paraId="28ACECAA" w14:textId="77777777" w:rsidR="00471693" w:rsidRDefault="00471693" w:rsidP="004716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Reguły reagowania w sytuacjach zagrożenia bezpieczeństwa dziecka. </w:t>
      </w:r>
    </w:p>
    <w:p w14:paraId="7B92871B" w14:textId="035C6CE0" w:rsidR="00D353B1" w:rsidRDefault="00471693" w:rsidP="00D353B1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sz w:val="28"/>
          <w:szCs w:val="28"/>
        </w:rPr>
        <w:t xml:space="preserve">Zasady bezpiecznych relacji między personelem i uczniami oraz relacji między uczniami. </w:t>
      </w:r>
      <w:r w:rsidR="007A2591">
        <w:rPr>
          <w:sz w:val="28"/>
          <w:szCs w:val="28"/>
        </w:rPr>
        <w:br/>
      </w:r>
      <w:r>
        <w:rPr>
          <w:sz w:val="28"/>
          <w:szCs w:val="28"/>
        </w:rPr>
        <w:t>Poza głównymi punktami, Standardy Ochrony Małoletnich obejmują również ochronę danych osobowych i wizerunku dzieci oraz zasady bezpiecznego korzystania z Internetu w szkole.</w:t>
      </w:r>
      <w:r w:rsidR="007A2591">
        <w:rPr>
          <w:sz w:val="28"/>
          <w:szCs w:val="28"/>
        </w:rPr>
        <w:br/>
        <w:t>C</w:t>
      </w:r>
      <w:r w:rsidR="00D353B1">
        <w:rPr>
          <w:rFonts w:cstheme="minorBidi"/>
          <w:color w:val="auto"/>
          <w:sz w:val="28"/>
          <w:szCs w:val="28"/>
        </w:rPr>
        <w:t xml:space="preserve">hodzi o to, aby każdy czuł się bezpiecznie w szkole, </w:t>
      </w:r>
    </w:p>
    <w:p w14:paraId="3F5618CF" w14:textId="77777777" w:rsidR="00D353B1" w:rsidRDefault="00D353B1" w:rsidP="00D353B1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ale także w domu i wszędzie tam, gdzie przebywa. </w:t>
      </w:r>
    </w:p>
    <w:p w14:paraId="65029CBB" w14:textId="7EC7DDBF" w:rsidR="00D353B1" w:rsidRDefault="00D353B1" w:rsidP="00D353B1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Jeśli coś cię niepokoi lub czujesz się źle, zawsze możesz porozmawiać z nauczycielem, wychowawcą lub innym dorosłym w szkole, któremu ufasz. </w:t>
      </w:r>
    </w:p>
    <w:p w14:paraId="348B2A16" w14:textId="77777777" w:rsidR="00677C63" w:rsidRDefault="00677C63" w:rsidP="00D353B1">
      <w:pPr>
        <w:pStyle w:val="Default"/>
        <w:rPr>
          <w:rFonts w:cstheme="minorBidi"/>
          <w:color w:val="auto"/>
          <w:sz w:val="28"/>
          <w:szCs w:val="28"/>
        </w:rPr>
      </w:pPr>
    </w:p>
    <w:p w14:paraId="28FF5CE0" w14:textId="5239C70A" w:rsidR="00677C63" w:rsidRDefault="00805003" w:rsidP="00D353B1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1027D421" wp14:editId="5940469C">
            <wp:simplePos x="0" y="0"/>
            <wp:positionH relativeFrom="margin">
              <wp:posOffset>776605</wp:posOffset>
            </wp:positionH>
            <wp:positionV relativeFrom="paragraph">
              <wp:posOffset>9525</wp:posOffset>
            </wp:positionV>
            <wp:extent cx="3476625" cy="1892300"/>
            <wp:effectExtent l="0" t="0" r="9525" b="0"/>
            <wp:wrapThrough wrapText="bothSides">
              <wp:wrapPolygon edited="0">
                <wp:start x="0" y="0"/>
                <wp:lineTo x="0" y="21310"/>
                <wp:lineTo x="21541" y="21310"/>
                <wp:lineTo x="21541" y="0"/>
                <wp:lineTo x="0" y="0"/>
              </wp:wrapPolygon>
            </wp:wrapThrough>
            <wp:docPr id="2" name="Obraz 1" descr="Dorosły I Dziecko Rozmawiają Grafika Wektorowa, Clipartów i Ilustracji - 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rosły I Dziecko Rozmawiają Grafika Wektorowa, Clipartów i Ilustracji -  123R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28743" w14:textId="5B3156D8" w:rsidR="00BD5F73" w:rsidRDefault="00BD5F73" w:rsidP="00BD5F73">
      <w:pPr>
        <w:pStyle w:val="Default"/>
        <w:rPr>
          <w:sz w:val="28"/>
          <w:szCs w:val="28"/>
        </w:rPr>
      </w:pPr>
    </w:p>
    <w:p w14:paraId="116DB7BC" w14:textId="570E149E" w:rsidR="00BD5F73" w:rsidRDefault="00BD5F73" w:rsidP="00BD5F73">
      <w:pPr>
        <w:spacing w:after="0" w:line="24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5782D2D7" w14:textId="77777777" w:rsidR="00BD5F73" w:rsidRDefault="00BD5F73" w:rsidP="00BD5F73">
      <w:pPr>
        <w:pStyle w:val="Default"/>
        <w:rPr>
          <w:rFonts w:ascii="Arial" w:eastAsia="Times New Roman" w:hAnsi="Arial" w:cs="Arial"/>
          <w:b/>
          <w:bCs/>
          <w:lang w:eastAsia="pl-PL"/>
          <w14:ligatures w14:val="none"/>
        </w:rPr>
      </w:pPr>
    </w:p>
    <w:p w14:paraId="445CFEE4" w14:textId="77777777" w:rsidR="00805003" w:rsidRDefault="00805003" w:rsidP="0028111D">
      <w:pPr>
        <w:pStyle w:val="Default"/>
        <w:rPr>
          <w:b/>
          <w:bCs/>
          <w:color w:val="auto"/>
          <w:sz w:val="40"/>
          <w:szCs w:val="40"/>
        </w:rPr>
      </w:pPr>
    </w:p>
    <w:p w14:paraId="4D39A9D6" w14:textId="77777777" w:rsidR="00805003" w:rsidRDefault="00805003" w:rsidP="0028111D">
      <w:pPr>
        <w:pStyle w:val="Default"/>
        <w:rPr>
          <w:b/>
          <w:bCs/>
          <w:color w:val="auto"/>
          <w:sz w:val="40"/>
          <w:szCs w:val="40"/>
        </w:rPr>
      </w:pPr>
    </w:p>
    <w:p w14:paraId="6EC0688D" w14:textId="77777777" w:rsidR="00805003" w:rsidRDefault="00805003" w:rsidP="0028111D">
      <w:pPr>
        <w:pStyle w:val="Default"/>
        <w:rPr>
          <w:b/>
          <w:bCs/>
          <w:color w:val="auto"/>
          <w:sz w:val="40"/>
          <w:szCs w:val="40"/>
        </w:rPr>
      </w:pPr>
    </w:p>
    <w:p w14:paraId="1EC1C91D" w14:textId="77777777" w:rsidR="00805003" w:rsidRDefault="00805003" w:rsidP="0028111D">
      <w:pPr>
        <w:pStyle w:val="Default"/>
        <w:rPr>
          <w:b/>
          <w:bCs/>
          <w:color w:val="auto"/>
          <w:sz w:val="40"/>
          <w:szCs w:val="40"/>
        </w:rPr>
      </w:pPr>
    </w:p>
    <w:p w14:paraId="418966A6" w14:textId="77777777" w:rsidR="009F4B40" w:rsidRDefault="009F4B40" w:rsidP="0028111D">
      <w:pPr>
        <w:pStyle w:val="Default"/>
        <w:rPr>
          <w:b/>
          <w:bCs/>
          <w:color w:val="auto"/>
          <w:sz w:val="40"/>
          <w:szCs w:val="40"/>
        </w:rPr>
      </w:pPr>
    </w:p>
    <w:p w14:paraId="314936AB" w14:textId="75FB3767" w:rsidR="0028111D" w:rsidRDefault="00BD5F73" w:rsidP="0028111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Z</w:t>
      </w:r>
      <w:r w:rsidR="0028111D">
        <w:rPr>
          <w:b/>
          <w:bCs/>
          <w:color w:val="auto"/>
          <w:sz w:val="40"/>
          <w:szCs w:val="40"/>
        </w:rPr>
        <w:t xml:space="preserve">asady bezpiecznych relacji pracownik-uczeń </w:t>
      </w:r>
    </w:p>
    <w:p w14:paraId="564640B1" w14:textId="4BFC94C7" w:rsidR="00B7350D" w:rsidRDefault="0028111D" w:rsidP="002811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Relacje personelu z uczniami oparte są na szacunku, bezpieczeństwie i współpracy. Wszyscy uczniowie traktowani są na równi bez względu na płeć, orientację seksualną, niepełnosprawność, status społeczny, kulturowy, religijny i światopogląd. </w:t>
      </w:r>
    </w:p>
    <w:p w14:paraId="089574DE" w14:textId="5B6FF80A" w:rsidR="007A3CD1" w:rsidRDefault="00844061" w:rsidP="0028111D">
      <w:pPr>
        <w:pStyle w:val="Default"/>
        <w:rPr>
          <w:b/>
          <w:bCs/>
          <w:color w:val="C00000"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47E227B5" wp14:editId="1080FE9F">
                <wp:extent cx="304800" cy="304800"/>
                <wp:effectExtent l="0" t="0" r="0" b="0"/>
                <wp:docPr id="1510826195" name="AutoShape 1" descr="Koniczyna SVG; koniczyna SVG; plik SVG; plik PNG; plik Cricut; plik sylwetki; Dzień Świętego Patryka 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0F15C" id="AutoShape 1" o:spid="_x0000_s1026" alt="Koniczyna SVG; koniczyna SVG; plik SVG; plik PNG; plik Cricut; plik sylwetki; Dzień Świętego Patryka 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4D53A6" w14:textId="33E46FFC" w:rsidR="00B7350D" w:rsidRDefault="00844061" w:rsidP="0028111D">
      <w:pPr>
        <w:pStyle w:val="Default"/>
        <w:rPr>
          <w:b/>
          <w:bCs/>
          <w:color w:val="C00000"/>
          <w:sz w:val="40"/>
          <w:szCs w:val="40"/>
        </w:rPr>
      </w:pPr>
      <w:r>
        <w:rPr>
          <w:noProof/>
          <w:color w:val="auto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80CD20D" wp14:editId="25137D39">
            <wp:simplePos x="0" y="0"/>
            <wp:positionH relativeFrom="column">
              <wp:posOffset>1843405</wp:posOffset>
            </wp:positionH>
            <wp:positionV relativeFrom="paragraph">
              <wp:posOffset>10795</wp:posOffset>
            </wp:positionV>
            <wp:extent cx="1457325" cy="1658620"/>
            <wp:effectExtent l="0" t="0" r="9525" b="0"/>
            <wp:wrapNone/>
            <wp:docPr id="150085547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C012C" w14:textId="77777777" w:rsidR="00B7350D" w:rsidRDefault="00B7350D" w:rsidP="0028111D">
      <w:pPr>
        <w:pStyle w:val="Default"/>
        <w:rPr>
          <w:b/>
          <w:bCs/>
          <w:color w:val="C00000"/>
          <w:sz w:val="40"/>
          <w:szCs w:val="40"/>
        </w:rPr>
      </w:pPr>
    </w:p>
    <w:p w14:paraId="7254EC16" w14:textId="77777777" w:rsidR="00B7350D" w:rsidRDefault="00B7350D" w:rsidP="0028111D">
      <w:pPr>
        <w:pStyle w:val="Default"/>
        <w:rPr>
          <w:b/>
          <w:bCs/>
          <w:color w:val="C00000"/>
          <w:sz w:val="40"/>
          <w:szCs w:val="40"/>
        </w:rPr>
      </w:pPr>
    </w:p>
    <w:p w14:paraId="0752FE62" w14:textId="77777777" w:rsidR="009F4B40" w:rsidRDefault="009F4B40" w:rsidP="0028111D">
      <w:pPr>
        <w:pStyle w:val="Default"/>
        <w:rPr>
          <w:b/>
          <w:bCs/>
          <w:color w:val="C00000"/>
          <w:sz w:val="40"/>
          <w:szCs w:val="40"/>
        </w:rPr>
      </w:pPr>
    </w:p>
    <w:p w14:paraId="3472ECF5" w14:textId="18F65765" w:rsidR="0028111D" w:rsidRDefault="0028111D" w:rsidP="0028111D">
      <w:pPr>
        <w:pStyle w:val="Default"/>
        <w:rPr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 xml:space="preserve">Czego nie wolno? </w:t>
      </w:r>
    </w:p>
    <w:p w14:paraId="37F94C8B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Nie wolno stosować przemocy fizycznej np. uderzać, szarpać, popychać, ciągnąć, ściskać. </w:t>
      </w:r>
    </w:p>
    <w:p w14:paraId="71FA4CA8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Zabroniona jest przemoc słowna w szczególności krzyczenie, grożenie, wyśmiewanie oraz stosowanie wulgaryzmów i niestosownych gestów. </w:t>
      </w:r>
    </w:p>
    <w:p w14:paraId="2A5BB2E8" w14:textId="611482C2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Nie można wyzywać, obrażać, poniżać, zawstydzać, wyśmiewać, zastraszać. </w:t>
      </w:r>
    </w:p>
    <w:p w14:paraId="1AEB3B16" w14:textId="6AE93C58" w:rsidR="0028111D" w:rsidRDefault="007747F4" w:rsidP="0028111D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06519468" wp14:editId="6A5DF5FF">
            <wp:simplePos x="0" y="0"/>
            <wp:positionH relativeFrom="column">
              <wp:posOffset>4348480</wp:posOffset>
            </wp:positionH>
            <wp:positionV relativeFrom="paragraph">
              <wp:posOffset>235585</wp:posOffset>
            </wp:positionV>
            <wp:extent cx="177165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hrough>
            <wp:docPr id="5653816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1D">
        <w:rPr>
          <w:b/>
          <w:bCs/>
          <w:color w:val="C00000"/>
          <w:sz w:val="28"/>
          <w:szCs w:val="28"/>
        </w:rPr>
        <w:t xml:space="preserve">Zabronione </w:t>
      </w:r>
      <w:r w:rsidR="0028111D">
        <w:rPr>
          <w:sz w:val="28"/>
          <w:szCs w:val="28"/>
        </w:rPr>
        <w:t>są wszelkiego rodzaju zachowania</w:t>
      </w:r>
      <w:r w:rsidR="000D2CC8">
        <w:rPr>
          <w:sz w:val="28"/>
          <w:szCs w:val="28"/>
        </w:rPr>
        <w:br/>
      </w:r>
      <w:r w:rsidR="0028111D">
        <w:rPr>
          <w:sz w:val="28"/>
          <w:szCs w:val="28"/>
        </w:rPr>
        <w:t xml:space="preserve">o charakterze przemocy seksualnej w szczególności: </w:t>
      </w:r>
    </w:p>
    <w:p w14:paraId="4D467570" w14:textId="175D8643" w:rsidR="0028111D" w:rsidRDefault="0028111D" w:rsidP="0028111D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kierowanie uwag o charakterze seksualnym, </w:t>
      </w:r>
    </w:p>
    <w:p w14:paraId="2314173E" w14:textId="6AAFF3B8" w:rsidR="0028111D" w:rsidRDefault="0028111D" w:rsidP="0028111D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komentowanie wyglądu, ubioru czy figury ucznia, </w:t>
      </w:r>
    </w:p>
    <w:p w14:paraId="54CC58EC" w14:textId="2F399350" w:rsidR="0028111D" w:rsidRDefault="0028111D" w:rsidP="0028111D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głaskanie, przytulanie, łaskotanie, obejmowanie, </w:t>
      </w:r>
    </w:p>
    <w:p w14:paraId="0D1C1FC7" w14:textId="7AC453FB" w:rsidR="000D2CC8" w:rsidRPr="00B15E67" w:rsidRDefault="0028111D" w:rsidP="000D2CC8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B15E67">
        <w:rPr>
          <w:sz w:val="28"/>
          <w:szCs w:val="28"/>
        </w:rPr>
        <w:t xml:space="preserve">żartowanie w sposób niestosowny. </w:t>
      </w:r>
    </w:p>
    <w:p w14:paraId="6B1ADDA3" w14:textId="77777777" w:rsidR="00B15E67" w:rsidRDefault="00B15E67" w:rsidP="000D2CC8">
      <w:pPr>
        <w:pStyle w:val="Default"/>
        <w:rPr>
          <w:sz w:val="28"/>
          <w:szCs w:val="28"/>
        </w:rPr>
      </w:pPr>
    </w:p>
    <w:p w14:paraId="53D6B334" w14:textId="77777777" w:rsidR="00B15E67" w:rsidRDefault="00B15E67" w:rsidP="000D2CC8">
      <w:pPr>
        <w:pStyle w:val="Default"/>
        <w:rPr>
          <w:sz w:val="28"/>
          <w:szCs w:val="28"/>
        </w:rPr>
      </w:pPr>
    </w:p>
    <w:p w14:paraId="66DF095E" w14:textId="77777777" w:rsidR="00B15E67" w:rsidRDefault="00B15E67" w:rsidP="000D2CC8">
      <w:pPr>
        <w:pStyle w:val="Default"/>
        <w:rPr>
          <w:sz w:val="28"/>
          <w:szCs w:val="28"/>
        </w:rPr>
      </w:pPr>
    </w:p>
    <w:p w14:paraId="3A9FFFDB" w14:textId="77777777" w:rsidR="00B15E67" w:rsidRDefault="00B15E67" w:rsidP="000D2CC8">
      <w:pPr>
        <w:pStyle w:val="Default"/>
        <w:rPr>
          <w:b/>
          <w:bCs/>
          <w:sz w:val="40"/>
          <w:szCs w:val="40"/>
        </w:rPr>
      </w:pPr>
    </w:p>
    <w:p w14:paraId="037E825B" w14:textId="77777777" w:rsidR="00B15E67" w:rsidRDefault="00B15E67" w:rsidP="000D2CC8">
      <w:pPr>
        <w:pStyle w:val="Default"/>
        <w:rPr>
          <w:b/>
          <w:bCs/>
          <w:sz w:val="40"/>
          <w:szCs w:val="40"/>
        </w:rPr>
      </w:pPr>
    </w:p>
    <w:p w14:paraId="67080DF0" w14:textId="0878205F" w:rsidR="000D2CC8" w:rsidRPr="00B15E67" w:rsidRDefault="00B15E67" w:rsidP="000D2CC8">
      <w:pPr>
        <w:pStyle w:val="Default"/>
        <w:rPr>
          <w:b/>
          <w:bCs/>
          <w:sz w:val="40"/>
          <w:szCs w:val="40"/>
        </w:rPr>
      </w:pPr>
      <w:r w:rsidRPr="00B15E67">
        <w:rPr>
          <w:b/>
          <w:bCs/>
          <w:sz w:val="40"/>
          <w:szCs w:val="40"/>
        </w:rPr>
        <w:t>Z</w:t>
      </w:r>
      <w:r w:rsidR="00AC10C0" w:rsidRPr="00B15E67">
        <w:rPr>
          <w:b/>
          <w:bCs/>
          <w:sz w:val="40"/>
          <w:szCs w:val="40"/>
        </w:rPr>
        <w:t>asady bezpiecznych relacji między uczniami.</w:t>
      </w:r>
    </w:p>
    <w:p w14:paraId="475A54C0" w14:textId="39AC201C" w:rsidR="00AC10C0" w:rsidRDefault="00AC10C0" w:rsidP="000D2CC8">
      <w:pPr>
        <w:pStyle w:val="Default"/>
        <w:rPr>
          <w:sz w:val="28"/>
          <w:szCs w:val="28"/>
        </w:rPr>
      </w:pPr>
      <w:r w:rsidRPr="00AC10C0">
        <w:rPr>
          <w:sz w:val="28"/>
          <w:szCs w:val="28"/>
        </w:rPr>
        <w:t>Uczniowie mają obowiązek przestrzegać zasad, zachowania i norm obowiązujących w szkole.</w:t>
      </w:r>
    </w:p>
    <w:p w14:paraId="2B565186" w14:textId="76E6C2D4" w:rsidR="00AC10C0" w:rsidRDefault="00AC10C0" w:rsidP="000D2CC8">
      <w:pPr>
        <w:pStyle w:val="Default"/>
        <w:rPr>
          <w:sz w:val="28"/>
          <w:szCs w:val="28"/>
        </w:rPr>
      </w:pPr>
      <w:r w:rsidRPr="00AC10C0">
        <w:rPr>
          <w:sz w:val="28"/>
          <w:szCs w:val="28"/>
        </w:rPr>
        <w:t>Uznają prawo innych do odmienności.</w:t>
      </w:r>
    </w:p>
    <w:p w14:paraId="148689F6" w14:textId="58674180" w:rsidR="00AC10C0" w:rsidRDefault="00AC10C0" w:rsidP="000D2CC8">
      <w:pPr>
        <w:pStyle w:val="Default"/>
        <w:rPr>
          <w:sz w:val="28"/>
          <w:szCs w:val="28"/>
        </w:rPr>
      </w:pPr>
      <w:r w:rsidRPr="00AC10C0">
        <w:rPr>
          <w:sz w:val="28"/>
          <w:szCs w:val="28"/>
        </w:rPr>
        <w:t>Są zobowiązani do respektowania praw i wolności osobistych swoich kolegów i koleżanek.</w:t>
      </w:r>
      <w:r w:rsidR="00B15E67" w:rsidRPr="00B15E67">
        <w:rPr>
          <w:sz w:val="28"/>
          <w:szCs w:val="28"/>
        </w:rPr>
        <w:t xml:space="preserve"> Przemoc fizyczna, słowna lub psychiczna między uczniami nigdy nie jest akceptowana. Jeśli uczeń nie jest świadkiem stosowania przez innego ucznia, jakiejkolwiek formy agresji, ma obowiązek reagowania i szukania pomocy dla ofiary u osoby dorosłej. Jeśli uczeń stał się ofiarą agresji lub przemocy, może uzyskać pomoc w szkole.</w:t>
      </w:r>
    </w:p>
    <w:p w14:paraId="6DB697DA" w14:textId="33A57AD2" w:rsidR="00B15E67" w:rsidRDefault="00B15E67" w:rsidP="000D2CC8">
      <w:pPr>
        <w:pStyle w:val="Default"/>
        <w:rPr>
          <w:sz w:val="28"/>
          <w:szCs w:val="28"/>
        </w:rPr>
      </w:pPr>
    </w:p>
    <w:p w14:paraId="70E10D05" w14:textId="6CEC428D" w:rsidR="00B15E67" w:rsidRDefault="00B15E67" w:rsidP="000D2CC8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64B1E37" wp14:editId="73616F25">
            <wp:simplePos x="0" y="0"/>
            <wp:positionH relativeFrom="column">
              <wp:posOffset>1519555</wp:posOffset>
            </wp:positionH>
            <wp:positionV relativeFrom="paragraph">
              <wp:posOffset>168910</wp:posOffset>
            </wp:positionV>
            <wp:extent cx="2466975" cy="1894840"/>
            <wp:effectExtent l="0" t="0" r="9525" b="0"/>
            <wp:wrapNone/>
            <wp:docPr id="108289583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7" t="12060" r="7396" b="1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B44DB" w14:textId="0DA42356" w:rsidR="00AC10C0" w:rsidRPr="00925516" w:rsidRDefault="00AC10C0" w:rsidP="000D2CC8">
      <w:pPr>
        <w:pStyle w:val="Default"/>
        <w:rPr>
          <w:sz w:val="28"/>
          <w:szCs w:val="28"/>
        </w:rPr>
      </w:pPr>
    </w:p>
    <w:p w14:paraId="31FC486D" w14:textId="3804B53B" w:rsidR="00A35854" w:rsidRDefault="00A35854" w:rsidP="00805003">
      <w:pPr>
        <w:pStyle w:val="Default"/>
        <w:rPr>
          <w:sz w:val="28"/>
          <w:szCs w:val="28"/>
        </w:rPr>
      </w:pPr>
    </w:p>
    <w:p w14:paraId="518B3E82" w14:textId="689B7AB0" w:rsidR="000D2CC8" w:rsidRDefault="000D2CC8" w:rsidP="00805003">
      <w:pPr>
        <w:pStyle w:val="Default"/>
        <w:rPr>
          <w:sz w:val="28"/>
          <w:szCs w:val="28"/>
        </w:rPr>
      </w:pPr>
    </w:p>
    <w:p w14:paraId="5B1523DA" w14:textId="1594F316" w:rsidR="000D2CC8" w:rsidRDefault="000D2CC8" w:rsidP="00805003">
      <w:pPr>
        <w:pStyle w:val="Default"/>
        <w:rPr>
          <w:sz w:val="28"/>
          <w:szCs w:val="28"/>
        </w:rPr>
      </w:pPr>
    </w:p>
    <w:p w14:paraId="005BC778" w14:textId="68A1FE32" w:rsidR="00A35854" w:rsidRDefault="00A35854" w:rsidP="00805003">
      <w:pPr>
        <w:pStyle w:val="Default"/>
        <w:rPr>
          <w:sz w:val="28"/>
          <w:szCs w:val="28"/>
        </w:rPr>
      </w:pPr>
    </w:p>
    <w:p w14:paraId="0C1A1BEE" w14:textId="77777777" w:rsidR="00925516" w:rsidRDefault="00925516" w:rsidP="00925516">
      <w:pPr>
        <w:pStyle w:val="Default"/>
        <w:rPr>
          <w:color w:val="auto"/>
          <w:sz w:val="28"/>
          <w:szCs w:val="28"/>
        </w:rPr>
      </w:pPr>
    </w:p>
    <w:p w14:paraId="29D00020" w14:textId="77777777" w:rsidR="000D2CC8" w:rsidRDefault="000D2CC8" w:rsidP="00925516">
      <w:pPr>
        <w:pStyle w:val="Default"/>
        <w:rPr>
          <w:color w:val="auto"/>
          <w:sz w:val="28"/>
          <w:szCs w:val="28"/>
        </w:rPr>
      </w:pPr>
    </w:p>
    <w:p w14:paraId="5478902B" w14:textId="1C8575CA" w:rsidR="00925516" w:rsidRDefault="00925516" w:rsidP="00925516">
      <w:pPr>
        <w:rPr>
          <w:sz w:val="28"/>
          <w:szCs w:val="28"/>
        </w:rPr>
      </w:pPr>
    </w:p>
    <w:p w14:paraId="2C9FBECC" w14:textId="406D02DE" w:rsidR="0028111D" w:rsidRDefault="0028111D" w:rsidP="0028111D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Zasady korzystania z komputerów i Internetu w szkole </w:t>
      </w:r>
    </w:p>
    <w:p w14:paraId="4A66C7BC" w14:textId="44C91502" w:rsidR="00DE70AB" w:rsidRDefault="00DE70AB" w:rsidP="0028111D">
      <w:pPr>
        <w:pStyle w:val="Default"/>
        <w:rPr>
          <w:sz w:val="28"/>
          <w:szCs w:val="28"/>
        </w:rPr>
      </w:pPr>
    </w:p>
    <w:p w14:paraId="07676B0F" w14:textId="0EF0ABE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Uczniowie korzystają z komputera tylko pod opieką nauczyciela. </w:t>
      </w:r>
    </w:p>
    <w:p w14:paraId="2582D4D9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Dostęp ucznia do Internetu możliwy jest pod nadzorem nauczyciela. </w:t>
      </w:r>
    </w:p>
    <w:p w14:paraId="272C5DBA" w14:textId="1DB3DED8" w:rsidR="0028111D" w:rsidRDefault="00FB1BCC" w:rsidP="0028111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C2A04BF" wp14:editId="74F14F38">
            <wp:simplePos x="0" y="0"/>
            <wp:positionH relativeFrom="column">
              <wp:posOffset>976630</wp:posOffset>
            </wp:positionH>
            <wp:positionV relativeFrom="paragraph">
              <wp:posOffset>542925</wp:posOffset>
            </wp:positionV>
            <wp:extent cx="321945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72" y="21375"/>
                <wp:lineTo x="21472" y="0"/>
                <wp:lineTo x="0" y="0"/>
              </wp:wrapPolygon>
            </wp:wrapThrough>
            <wp:docPr id="71985635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8" t="19607" r="22353" b="5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1D">
        <w:rPr>
          <w:sz w:val="28"/>
          <w:szCs w:val="28"/>
        </w:rPr>
        <w:t>Szkolne komputery mają zainstalowane programy blokujące niebezpieczne treści.</w:t>
      </w:r>
    </w:p>
    <w:p w14:paraId="45CBC1B6" w14:textId="6DE9ACBD" w:rsidR="000D2CC8" w:rsidRDefault="000D2CC8" w:rsidP="0028111D">
      <w:pPr>
        <w:rPr>
          <w:sz w:val="28"/>
          <w:szCs w:val="28"/>
        </w:rPr>
      </w:pPr>
    </w:p>
    <w:p w14:paraId="6C147AB0" w14:textId="16ED03B4" w:rsidR="0028111D" w:rsidRDefault="0028111D" w:rsidP="0028111D">
      <w:pPr>
        <w:rPr>
          <w:sz w:val="28"/>
          <w:szCs w:val="28"/>
        </w:rPr>
      </w:pPr>
    </w:p>
    <w:p w14:paraId="68B3B523" w14:textId="2D071F6C" w:rsidR="0028111D" w:rsidRDefault="0028111D" w:rsidP="0028111D">
      <w:pPr>
        <w:rPr>
          <w:sz w:val="28"/>
          <w:szCs w:val="28"/>
        </w:rPr>
      </w:pPr>
    </w:p>
    <w:p w14:paraId="34581B69" w14:textId="77777777" w:rsidR="00912283" w:rsidRDefault="00912283" w:rsidP="0028111D">
      <w:pPr>
        <w:pStyle w:val="Default"/>
        <w:rPr>
          <w:b/>
          <w:bCs/>
          <w:sz w:val="40"/>
          <w:szCs w:val="40"/>
        </w:rPr>
      </w:pPr>
    </w:p>
    <w:p w14:paraId="7CFA0747" w14:textId="77777777" w:rsidR="00912283" w:rsidRDefault="00912283" w:rsidP="0028111D">
      <w:pPr>
        <w:pStyle w:val="Default"/>
        <w:rPr>
          <w:b/>
          <w:bCs/>
          <w:sz w:val="40"/>
          <w:szCs w:val="40"/>
        </w:rPr>
      </w:pPr>
    </w:p>
    <w:p w14:paraId="1B0D7C23" w14:textId="77777777" w:rsidR="00912283" w:rsidRDefault="00912283" w:rsidP="0028111D">
      <w:pPr>
        <w:pStyle w:val="Default"/>
        <w:rPr>
          <w:b/>
          <w:bCs/>
          <w:sz w:val="40"/>
          <w:szCs w:val="40"/>
        </w:rPr>
      </w:pPr>
    </w:p>
    <w:p w14:paraId="546D4405" w14:textId="77777777" w:rsidR="00912283" w:rsidRDefault="00912283" w:rsidP="0028111D">
      <w:pPr>
        <w:pStyle w:val="Default"/>
        <w:rPr>
          <w:b/>
          <w:bCs/>
          <w:sz w:val="40"/>
          <w:szCs w:val="40"/>
        </w:rPr>
      </w:pPr>
    </w:p>
    <w:p w14:paraId="5138DBA7" w14:textId="1B3A6173" w:rsidR="0028111D" w:rsidRDefault="0028111D" w:rsidP="0028111D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Zasady korzystania z telefonów i innych urządzeń elektronicznych </w:t>
      </w:r>
    </w:p>
    <w:p w14:paraId="5221B86A" w14:textId="77777777" w:rsidR="00DE70AB" w:rsidRDefault="00DE70AB" w:rsidP="0028111D">
      <w:pPr>
        <w:pStyle w:val="Default"/>
        <w:rPr>
          <w:sz w:val="28"/>
          <w:szCs w:val="28"/>
        </w:rPr>
      </w:pPr>
    </w:p>
    <w:p w14:paraId="0D4F6AA4" w14:textId="64094179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Uczniowie nie korzystają w szkole z telefonu i urządzeń elektronicznych z dostępem do Internetu. </w:t>
      </w:r>
    </w:p>
    <w:p w14:paraId="3ABAC84E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W uzasadnionych sytuacjach uczeń może skorzystać z telefonu, ma jednak obowiązek poinformowania o tym nauczyciela. </w:t>
      </w:r>
    </w:p>
    <w:p w14:paraId="2AA3310D" w14:textId="0476C009" w:rsidR="0028111D" w:rsidRDefault="0028111D" w:rsidP="0028111D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W szkole uczniom nie wolno robić zdjęć, nagrywać dźwięku i filmów oraz publikować ich w Internecie</w:t>
      </w:r>
    </w:p>
    <w:p w14:paraId="134206D1" w14:textId="5AB1B9F0" w:rsidR="00FB1BCC" w:rsidRDefault="001206E1" w:rsidP="0028111D">
      <w:pPr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CBCC90B" wp14:editId="70C8FA53">
            <wp:simplePos x="0" y="0"/>
            <wp:positionH relativeFrom="column">
              <wp:posOffset>2957829</wp:posOffset>
            </wp:positionH>
            <wp:positionV relativeFrom="paragraph">
              <wp:posOffset>111125</wp:posOffset>
            </wp:positionV>
            <wp:extent cx="1981200" cy="1579245"/>
            <wp:effectExtent l="228600" t="323850" r="171450" b="325755"/>
            <wp:wrapThrough wrapText="bothSides">
              <wp:wrapPolygon edited="0">
                <wp:start x="21049" y="-323"/>
                <wp:lineTo x="13770" y="-4152"/>
                <wp:lineTo x="12485" y="-307"/>
                <wp:lineTo x="5207" y="-4136"/>
                <wp:lineTo x="3922" y="-291"/>
                <wp:lineTo x="666" y="-2004"/>
                <wp:lineTo x="-619" y="1841"/>
                <wp:lineTo x="-1713" y="5786"/>
                <wp:lineTo x="-372" y="6491"/>
                <wp:lineTo x="-1657" y="10336"/>
                <wp:lineTo x="-316" y="11041"/>
                <wp:lineTo x="-1601" y="14886"/>
                <wp:lineTo x="-260" y="15591"/>
                <wp:lineTo x="-396" y="20040"/>
                <wp:lineTo x="-334" y="21203"/>
                <wp:lineTo x="432" y="21606"/>
                <wp:lineTo x="19795" y="21620"/>
                <wp:lineTo x="21766" y="18419"/>
                <wp:lineTo x="21815" y="80"/>
                <wp:lineTo x="21049" y="-323"/>
              </wp:wrapPolygon>
            </wp:wrapThrough>
            <wp:docPr id="107272964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35110">
                      <a:off x="0" y="0"/>
                      <a:ext cx="198120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50EFD" w14:textId="789378F8" w:rsidR="00FB1BCC" w:rsidRDefault="00FB1BCC" w:rsidP="0028111D">
      <w:pPr>
        <w:rPr>
          <w:b/>
          <w:bCs/>
          <w:color w:val="C00000"/>
          <w:sz w:val="28"/>
          <w:szCs w:val="28"/>
        </w:rPr>
      </w:pPr>
    </w:p>
    <w:p w14:paraId="519D9BF5" w14:textId="77777777" w:rsidR="0028111D" w:rsidRDefault="0028111D" w:rsidP="0028111D">
      <w:pPr>
        <w:rPr>
          <w:b/>
          <w:bCs/>
          <w:color w:val="C00000"/>
          <w:sz w:val="28"/>
          <w:szCs w:val="28"/>
        </w:rPr>
      </w:pPr>
    </w:p>
    <w:p w14:paraId="7FEF63DC" w14:textId="77777777" w:rsidR="00912283" w:rsidRDefault="00912283" w:rsidP="0028111D">
      <w:pPr>
        <w:pStyle w:val="Default"/>
        <w:rPr>
          <w:color w:val="auto"/>
          <w:sz w:val="28"/>
          <w:szCs w:val="28"/>
        </w:rPr>
      </w:pPr>
    </w:p>
    <w:p w14:paraId="5789C86D" w14:textId="77777777" w:rsidR="00912283" w:rsidRDefault="00912283" w:rsidP="0028111D">
      <w:pPr>
        <w:pStyle w:val="Default"/>
        <w:rPr>
          <w:color w:val="auto"/>
          <w:sz w:val="28"/>
          <w:szCs w:val="28"/>
        </w:rPr>
      </w:pPr>
    </w:p>
    <w:p w14:paraId="76650B66" w14:textId="77777777" w:rsidR="00912283" w:rsidRDefault="00912283" w:rsidP="0028111D">
      <w:pPr>
        <w:pStyle w:val="Default"/>
        <w:rPr>
          <w:color w:val="auto"/>
          <w:sz w:val="28"/>
          <w:szCs w:val="28"/>
        </w:rPr>
      </w:pPr>
    </w:p>
    <w:p w14:paraId="6907108C" w14:textId="77777777" w:rsidR="00912283" w:rsidRDefault="00912283" w:rsidP="0028111D">
      <w:pPr>
        <w:pStyle w:val="Default"/>
        <w:rPr>
          <w:color w:val="auto"/>
          <w:sz w:val="28"/>
          <w:szCs w:val="28"/>
        </w:rPr>
      </w:pPr>
    </w:p>
    <w:p w14:paraId="1E9A9B46" w14:textId="77777777" w:rsidR="00912283" w:rsidRDefault="00912283" w:rsidP="0028111D">
      <w:pPr>
        <w:pStyle w:val="Default"/>
        <w:rPr>
          <w:color w:val="auto"/>
          <w:sz w:val="28"/>
          <w:szCs w:val="28"/>
        </w:rPr>
      </w:pPr>
    </w:p>
    <w:p w14:paraId="2B2042C8" w14:textId="77777777" w:rsidR="00373B44" w:rsidRDefault="00373B44" w:rsidP="0028111D">
      <w:pPr>
        <w:pStyle w:val="Default"/>
        <w:rPr>
          <w:color w:val="auto"/>
          <w:sz w:val="28"/>
          <w:szCs w:val="28"/>
        </w:rPr>
      </w:pPr>
    </w:p>
    <w:p w14:paraId="3B504AB4" w14:textId="77777777" w:rsidR="00373B44" w:rsidRDefault="00373B44" w:rsidP="0028111D">
      <w:pPr>
        <w:pStyle w:val="Default"/>
        <w:rPr>
          <w:color w:val="auto"/>
          <w:sz w:val="28"/>
          <w:szCs w:val="28"/>
        </w:rPr>
      </w:pPr>
    </w:p>
    <w:p w14:paraId="701B4F26" w14:textId="77777777" w:rsidR="00373B44" w:rsidRDefault="00373B44" w:rsidP="0028111D">
      <w:pPr>
        <w:pStyle w:val="Default"/>
        <w:rPr>
          <w:color w:val="auto"/>
          <w:sz w:val="28"/>
          <w:szCs w:val="28"/>
        </w:rPr>
      </w:pPr>
    </w:p>
    <w:p w14:paraId="2674F6D9" w14:textId="1B20970B" w:rsidR="0028111D" w:rsidRDefault="0028111D" w:rsidP="002811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Jeśli czujesz złość, smutek albo lęk, jeśli ktoś cię krzywdzi </w:t>
      </w:r>
      <w:r>
        <w:rPr>
          <w:b/>
          <w:bCs/>
          <w:color w:val="auto"/>
          <w:sz w:val="28"/>
          <w:szCs w:val="28"/>
        </w:rPr>
        <w:t xml:space="preserve">poproś </w:t>
      </w:r>
      <w:r w:rsidR="00373B44">
        <w:rPr>
          <w:b/>
          <w:bCs/>
          <w:color w:val="auto"/>
          <w:sz w:val="28"/>
          <w:szCs w:val="28"/>
        </w:rPr>
        <w:br/>
      </w:r>
      <w:r>
        <w:rPr>
          <w:b/>
          <w:bCs/>
          <w:color w:val="auto"/>
          <w:sz w:val="28"/>
          <w:szCs w:val="28"/>
        </w:rPr>
        <w:t>o pomoc</w:t>
      </w:r>
      <w:r>
        <w:rPr>
          <w:color w:val="auto"/>
          <w:sz w:val="28"/>
          <w:szCs w:val="28"/>
        </w:rPr>
        <w:t xml:space="preserve">: </w:t>
      </w:r>
    </w:p>
    <w:p w14:paraId="702EAB6F" w14:textId="77777777" w:rsidR="0028111D" w:rsidRDefault="0028111D" w:rsidP="0028111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wychowawczynię lub wychowawcę; </w:t>
      </w:r>
    </w:p>
    <w:p w14:paraId="4973C1E7" w14:textId="77777777" w:rsidR="0028111D" w:rsidRDefault="0028111D" w:rsidP="0028111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pedagoga, psychologa; </w:t>
      </w:r>
    </w:p>
    <w:p w14:paraId="78E28911" w14:textId="77777777" w:rsidR="0028111D" w:rsidRDefault="0028111D" w:rsidP="0028111D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ulubionego nauczyciela; </w:t>
      </w:r>
    </w:p>
    <w:p w14:paraId="683C937F" w14:textId="63D2D17F" w:rsidR="0028111D" w:rsidRPr="003F069C" w:rsidRDefault="003F069C" w:rsidP="0028111D">
      <w:pPr>
        <w:pStyle w:val="Default"/>
        <w:numPr>
          <w:ilvl w:val="0"/>
          <w:numId w:val="5"/>
        </w:numPr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D49C9D4" wp14:editId="07485E5A">
            <wp:simplePos x="0" y="0"/>
            <wp:positionH relativeFrom="column">
              <wp:posOffset>1433829</wp:posOffset>
            </wp:positionH>
            <wp:positionV relativeFrom="paragraph">
              <wp:posOffset>196215</wp:posOffset>
            </wp:positionV>
            <wp:extent cx="1819275" cy="1635125"/>
            <wp:effectExtent l="171450" t="190500" r="180975" b="193675"/>
            <wp:wrapNone/>
            <wp:docPr id="605404006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7315">
                      <a:off x="0" y="0"/>
                      <a:ext cx="1819275" cy="163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1D" w:rsidRPr="003F069C">
        <w:rPr>
          <w:color w:val="auto"/>
          <w:sz w:val="28"/>
          <w:szCs w:val="28"/>
        </w:rPr>
        <w:t xml:space="preserve">każdą osobę pracującą w szkole, której ufasz. </w:t>
      </w:r>
    </w:p>
    <w:p w14:paraId="76F3654C" w14:textId="77777777" w:rsidR="0028111D" w:rsidRDefault="0028111D" w:rsidP="0028111D">
      <w:pPr>
        <w:rPr>
          <w:b/>
          <w:bCs/>
          <w:color w:val="C00000"/>
          <w:sz w:val="28"/>
          <w:szCs w:val="28"/>
        </w:rPr>
      </w:pPr>
    </w:p>
    <w:p w14:paraId="0AF16CD4" w14:textId="77777777" w:rsidR="003F069C" w:rsidRDefault="003F069C" w:rsidP="0028111D">
      <w:pPr>
        <w:pStyle w:val="Default"/>
        <w:rPr>
          <w:sz w:val="28"/>
          <w:szCs w:val="28"/>
        </w:rPr>
      </w:pPr>
    </w:p>
    <w:p w14:paraId="7A0292BB" w14:textId="77777777" w:rsidR="003F069C" w:rsidRDefault="003F069C" w:rsidP="0028111D">
      <w:pPr>
        <w:pStyle w:val="Default"/>
        <w:rPr>
          <w:sz w:val="28"/>
          <w:szCs w:val="28"/>
        </w:rPr>
      </w:pPr>
    </w:p>
    <w:p w14:paraId="2DB1F739" w14:textId="77777777" w:rsidR="003F069C" w:rsidRDefault="003F069C" w:rsidP="0028111D">
      <w:pPr>
        <w:pStyle w:val="Default"/>
        <w:rPr>
          <w:sz w:val="28"/>
          <w:szCs w:val="28"/>
        </w:rPr>
      </w:pPr>
    </w:p>
    <w:p w14:paraId="2C452A7D" w14:textId="77777777" w:rsidR="003F069C" w:rsidRDefault="003F069C" w:rsidP="0028111D">
      <w:pPr>
        <w:pStyle w:val="Default"/>
        <w:rPr>
          <w:sz w:val="28"/>
          <w:szCs w:val="28"/>
        </w:rPr>
      </w:pPr>
    </w:p>
    <w:p w14:paraId="4CD5713E" w14:textId="77777777" w:rsidR="003F069C" w:rsidRDefault="003F069C" w:rsidP="0028111D">
      <w:pPr>
        <w:pStyle w:val="Default"/>
        <w:rPr>
          <w:sz w:val="28"/>
          <w:szCs w:val="28"/>
        </w:rPr>
      </w:pPr>
    </w:p>
    <w:p w14:paraId="524DA5FE" w14:textId="77777777" w:rsidR="00373B44" w:rsidRDefault="00373B44" w:rsidP="0028111D">
      <w:pPr>
        <w:pStyle w:val="Default"/>
        <w:rPr>
          <w:sz w:val="28"/>
          <w:szCs w:val="28"/>
        </w:rPr>
      </w:pPr>
    </w:p>
    <w:p w14:paraId="7281FF9B" w14:textId="62B84576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Możesz skorzystać z telefonu zaufania. </w:t>
      </w:r>
    </w:p>
    <w:p w14:paraId="0037C5D6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Uzyskasz pomoc. </w:t>
      </w:r>
    </w:p>
    <w:p w14:paraId="76AD6533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Rozmowa jest anonimowa i bezpłatna. </w:t>
      </w:r>
    </w:p>
    <w:p w14:paraId="75105A26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b/>
          <w:bCs/>
          <w:color w:val="00AF50"/>
          <w:sz w:val="32"/>
          <w:szCs w:val="32"/>
        </w:rPr>
        <w:t xml:space="preserve">116 111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telefon zaufania dla dzieci i młodzieży, </w:t>
      </w:r>
    </w:p>
    <w:p w14:paraId="0F5F5F5D" w14:textId="77777777" w:rsidR="0028111D" w:rsidRDefault="0028111D" w:rsidP="0028111D">
      <w:pPr>
        <w:pStyle w:val="Default"/>
        <w:rPr>
          <w:sz w:val="28"/>
          <w:szCs w:val="28"/>
        </w:rPr>
      </w:pPr>
      <w:r>
        <w:rPr>
          <w:b/>
          <w:bCs/>
          <w:color w:val="00AF50"/>
          <w:sz w:val="32"/>
          <w:szCs w:val="32"/>
        </w:rPr>
        <w:t xml:space="preserve">800 120 226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policyjny telefon zaufania, </w:t>
      </w:r>
    </w:p>
    <w:p w14:paraId="3D3DE994" w14:textId="29436FB1" w:rsidR="00CC1A2C" w:rsidRDefault="0028111D" w:rsidP="00373B44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b/>
          <w:bCs/>
          <w:color w:val="00AF50"/>
          <w:sz w:val="32"/>
          <w:szCs w:val="32"/>
        </w:rPr>
        <w:t xml:space="preserve">800 120 002 </w:t>
      </w:r>
      <w:r>
        <w:rPr>
          <w:sz w:val="28"/>
          <w:szCs w:val="28"/>
        </w:rPr>
        <w:t>– niebies</w:t>
      </w:r>
      <w:r w:rsidR="00A85552">
        <w:rPr>
          <w:sz w:val="28"/>
          <w:szCs w:val="28"/>
        </w:rPr>
        <w:t>ka linia</w:t>
      </w:r>
    </w:p>
    <w:p w14:paraId="4A07594F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12E6B776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2C8E8F0A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7AFBA76C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3B2E5C79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61129089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6B5BD88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1BEDF67D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8619B1E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0BD45821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765DC81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225A4557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633F5423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7CED23A1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0C1AF2B" w14:textId="77777777" w:rsidR="00CC1A2C" w:rsidRDefault="00CC1A2C" w:rsidP="0048578E">
      <w:pPr>
        <w:spacing w:after="0" w:line="360" w:lineRule="auto"/>
        <w:ind w:left="36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sectPr w:rsidR="00CC1A2C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73B14" w14:textId="77777777" w:rsidR="00254C9A" w:rsidRDefault="00254C9A" w:rsidP="00600724">
      <w:pPr>
        <w:spacing w:after="0" w:line="240" w:lineRule="auto"/>
      </w:pPr>
      <w:r>
        <w:separator/>
      </w:r>
    </w:p>
  </w:endnote>
  <w:endnote w:type="continuationSeparator" w:id="0">
    <w:p w14:paraId="71623A6A" w14:textId="77777777" w:rsidR="00254C9A" w:rsidRDefault="00254C9A" w:rsidP="0060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68D7" w14:textId="77777777" w:rsidR="00254C9A" w:rsidRDefault="00254C9A" w:rsidP="00600724">
      <w:pPr>
        <w:spacing w:after="0" w:line="240" w:lineRule="auto"/>
      </w:pPr>
      <w:r>
        <w:separator/>
      </w:r>
    </w:p>
  </w:footnote>
  <w:footnote w:type="continuationSeparator" w:id="0">
    <w:p w14:paraId="59F9EFF7" w14:textId="77777777" w:rsidR="00254C9A" w:rsidRDefault="00254C9A" w:rsidP="0060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E6D1" w14:textId="674D48E5" w:rsidR="00600724" w:rsidRPr="006D4E54" w:rsidRDefault="00D1082A" w:rsidP="006D4E54">
    <w:pPr>
      <w:pStyle w:val="Nagwek"/>
      <w:jc w:val="center"/>
      <w:rPr>
        <w:color w:val="215E99" w:themeColor="text2" w:themeTint="BF"/>
      </w:rPr>
    </w:pPr>
    <w:r w:rsidRPr="006D4E54">
      <w:rPr>
        <w:color w:val="215E99" w:themeColor="text2" w:themeTint="BF"/>
      </w:rPr>
      <w:t xml:space="preserve">LATO W MIEŚCIE </w:t>
    </w:r>
    <w:r w:rsidR="006D4E54" w:rsidRPr="006D4E54">
      <w:rPr>
        <w:color w:val="215E99" w:themeColor="text2" w:themeTint="BF"/>
      </w:rPr>
      <w:t>2026 w SP 124 w WARSZAWIE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DBB2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CDD8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51CA4"/>
    <w:multiLevelType w:val="multilevel"/>
    <w:tmpl w:val="F16C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5085A"/>
    <w:multiLevelType w:val="multilevel"/>
    <w:tmpl w:val="1762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D52C1"/>
    <w:multiLevelType w:val="multilevel"/>
    <w:tmpl w:val="11C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012634">
    <w:abstractNumId w:val="4"/>
  </w:num>
  <w:num w:numId="2" w16cid:durableId="927615129">
    <w:abstractNumId w:val="2"/>
  </w:num>
  <w:num w:numId="3" w16cid:durableId="1288775482">
    <w:abstractNumId w:val="3"/>
  </w:num>
  <w:num w:numId="4" w16cid:durableId="27344179">
    <w:abstractNumId w:val="1"/>
  </w:num>
  <w:num w:numId="5" w16cid:durableId="162303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8E"/>
    <w:rsid w:val="000C57F7"/>
    <w:rsid w:val="000D2CC8"/>
    <w:rsid w:val="001206E1"/>
    <w:rsid w:val="0014631D"/>
    <w:rsid w:val="00153015"/>
    <w:rsid w:val="00254C9A"/>
    <w:rsid w:val="0028111D"/>
    <w:rsid w:val="002B1B96"/>
    <w:rsid w:val="002C3EC1"/>
    <w:rsid w:val="0035601D"/>
    <w:rsid w:val="00373B44"/>
    <w:rsid w:val="003909F2"/>
    <w:rsid w:val="003F069C"/>
    <w:rsid w:val="003F488E"/>
    <w:rsid w:val="00471693"/>
    <w:rsid w:val="0048578E"/>
    <w:rsid w:val="00600724"/>
    <w:rsid w:val="00625046"/>
    <w:rsid w:val="00634379"/>
    <w:rsid w:val="00677C63"/>
    <w:rsid w:val="006A4098"/>
    <w:rsid w:val="006D4E54"/>
    <w:rsid w:val="006E5208"/>
    <w:rsid w:val="00760CD6"/>
    <w:rsid w:val="007747F4"/>
    <w:rsid w:val="007A2591"/>
    <w:rsid w:val="007A3CD1"/>
    <w:rsid w:val="00805003"/>
    <w:rsid w:val="00833F13"/>
    <w:rsid w:val="00844061"/>
    <w:rsid w:val="00877265"/>
    <w:rsid w:val="00901526"/>
    <w:rsid w:val="00912283"/>
    <w:rsid w:val="00925516"/>
    <w:rsid w:val="009318D1"/>
    <w:rsid w:val="00971A96"/>
    <w:rsid w:val="009A56C4"/>
    <w:rsid w:val="009F4B40"/>
    <w:rsid w:val="00A06C50"/>
    <w:rsid w:val="00A35854"/>
    <w:rsid w:val="00A85552"/>
    <w:rsid w:val="00AC10C0"/>
    <w:rsid w:val="00B15E67"/>
    <w:rsid w:val="00B323D9"/>
    <w:rsid w:val="00B42575"/>
    <w:rsid w:val="00B7350D"/>
    <w:rsid w:val="00BD5F73"/>
    <w:rsid w:val="00C778B3"/>
    <w:rsid w:val="00CC1A2C"/>
    <w:rsid w:val="00CF21DE"/>
    <w:rsid w:val="00D1082A"/>
    <w:rsid w:val="00D353B1"/>
    <w:rsid w:val="00DE70AB"/>
    <w:rsid w:val="00FB1BCC"/>
    <w:rsid w:val="00FC2F6E"/>
    <w:rsid w:val="00FC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73DA"/>
  <w15:chartTrackingRefBased/>
  <w15:docId w15:val="{0CC667B2-536A-4CC1-985A-C1A4BA1B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7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7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7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7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7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7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7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7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7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7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78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7169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600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724"/>
  </w:style>
  <w:style w:type="paragraph" w:styleId="Stopka">
    <w:name w:val="footer"/>
    <w:basedOn w:val="Normalny"/>
    <w:link w:val="StopkaZnak"/>
    <w:uiPriority w:val="99"/>
    <w:unhideWhenUsed/>
    <w:rsid w:val="00600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ECEA-6392-4A7D-AB80-8BBBC62565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Szczepańska</dc:creator>
  <cp:keywords/>
  <dc:description/>
  <cp:lastModifiedBy>Joanna Szczepańska</cp:lastModifiedBy>
  <cp:revision>4</cp:revision>
  <dcterms:created xsi:type="dcterms:W3CDTF">2026-07-10T13:18:00Z</dcterms:created>
  <dcterms:modified xsi:type="dcterms:W3CDTF">2026-07-10T13:21:00Z</dcterms:modified>
</cp:coreProperties>
</file>